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395" w:rsidRDefault="00F60D6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Eesti Puuetega Inimeste Koja üldkoosoleku protokoll nr 1/2020</w:t>
      </w:r>
    </w:p>
    <w:p w:rsidR="00862395" w:rsidRDefault="00862395">
      <w:pPr>
        <w:jc w:val="both"/>
        <w:rPr>
          <w:rFonts w:ascii="Times New Roman" w:eastAsia="Times New Roman" w:hAnsi="Times New Roman" w:cs="Times New Roman"/>
          <w:sz w:val="24"/>
          <w:szCs w:val="24"/>
        </w:rPr>
      </w:pP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Toimumise aeg</w:t>
      </w:r>
      <w:r>
        <w:rPr>
          <w:rFonts w:ascii="Times New Roman" w:eastAsia="Times New Roman" w:hAnsi="Times New Roman" w:cs="Times New Roman"/>
          <w:sz w:val="24"/>
          <w:szCs w:val="24"/>
        </w:rPr>
        <w:t xml:space="preserve">: 22.mai 2020. a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Toimumise koht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Cisco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Webex</w:t>
      </w:r>
      <w:proofErr w:type="spellEnd"/>
      <w:r>
        <w:rPr>
          <w:rFonts w:ascii="Times New Roman" w:eastAsia="Times New Roman" w:hAnsi="Times New Roman" w:cs="Times New Roman"/>
          <w:sz w:val="24"/>
          <w:szCs w:val="24"/>
        </w:rPr>
        <w:t xml:space="preserve"> videokõnede keskkond</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Koosoleku algus</w:t>
      </w:r>
      <w:r>
        <w:rPr>
          <w:rFonts w:ascii="Times New Roman" w:eastAsia="Times New Roman" w:hAnsi="Times New Roman" w:cs="Times New Roman"/>
          <w:sz w:val="24"/>
          <w:szCs w:val="24"/>
        </w:rPr>
        <w:t>: 11.00</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Koosoleku lõpp</w:t>
      </w:r>
      <w:r>
        <w:rPr>
          <w:rFonts w:ascii="Times New Roman" w:eastAsia="Times New Roman" w:hAnsi="Times New Roman" w:cs="Times New Roman"/>
          <w:sz w:val="24"/>
          <w:szCs w:val="24"/>
        </w:rPr>
        <w:t>: 13.00</w:t>
      </w:r>
    </w:p>
    <w:p w:rsidR="00862395" w:rsidRDefault="00F60D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Osalejad: </w:t>
      </w:r>
      <w:r>
        <w:rPr>
          <w:rFonts w:ascii="Times New Roman" w:eastAsia="Times New Roman" w:hAnsi="Times New Roman" w:cs="Times New Roman"/>
          <w:sz w:val="24"/>
          <w:szCs w:val="24"/>
        </w:rPr>
        <w:t>Hääleõiguslikke osalejaid koosolekul 37 registreerunut</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Monika Haukanõmm (edaspidi MH) annab sõna Tauno </w:t>
      </w:r>
      <w:proofErr w:type="spellStart"/>
      <w:r>
        <w:rPr>
          <w:rFonts w:ascii="Times New Roman" w:eastAsia="Times New Roman" w:hAnsi="Times New Roman" w:cs="Times New Roman"/>
          <w:sz w:val="24"/>
          <w:szCs w:val="24"/>
        </w:rPr>
        <w:t>Asujale</w:t>
      </w:r>
      <w:proofErr w:type="spellEnd"/>
      <w:r>
        <w:rPr>
          <w:rFonts w:ascii="Times New Roman" w:eastAsia="Times New Roman" w:hAnsi="Times New Roman" w:cs="Times New Roman"/>
          <w:sz w:val="24"/>
          <w:szCs w:val="24"/>
        </w:rPr>
        <w:t xml:space="preserve"> (edaspidi TA), kes tutvustab edukaks koosoleku läbiviimiseks vajalikke tehnilisi küsimusi. TA annab ülevaate e-registreerimislehe allkirjastamisest ja e-keskkonnas hääletamisest. Lisades, et üldkoosoleku veebi ülekanne salvestatakse andes võimaluse kõigil soovijail seda järele vaadata.</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Enne päevakorraliste küsimuste juurde asumist soovib MH anda sõna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uue toetajaliikme so Eesti Eriolümpia ühenduse esindajale Tiina </w:t>
      </w:r>
      <w:proofErr w:type="spellStart"/>
      <w:r>
        <w:rPr>
          <w:rFonts w:ascii="Times New Roman" w:eastAsia="Times New Roman" w:hAnsi="Times New Roman" w:cs="Times New Roman"/>
          <w:sz w:val="24"/>
          <w:szCs w:val="24"/>
        </w:rPr>
        <w:t>Möllile</w:t>
      </w:r>
      <w:proofErr w:type="spellEnd"/>
      <w:r>
        <w:rPr>
          <w:rFonts w:ascii="Times New Roman" w:eastAsia="Times New Roman" w:hAnsi="Times New Roman" w:cs="Times New Roman"/>
          <w:sz w:val="24"/>
          <w:szCs w:val="24"/>
        </w:rPr>
        <w:t xml:space="preserve"> (edaspidi TM).</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TM tänab </w:t>
      </w:r>
      <w:proofErr w:type="spellStart"/>
      <w:r>
        <w:rPr>
          <w:rFonts w:ascii="Times New Roman" w:eastAsia="Times New Roman" w:hAnsi="Times New Roman" w:cs="Times New Roman"/>
          <w:sz w:val="24"/>
          <w:szCs w:val="24"/>
        </w:rPr>
        <w:t>EPIKoda</w:t>
      </w:r>
      <w:proofErr w:type="spellEnd"/>
      <w:r>
        <w:rPr>
          <w:rFonts w:ascii="Times New Roman" w:eastAsia="Times New Roman" w:hAnsi="Times New Roman" w:cs="Times New Roman"/>
          <w:sz w:val="24"/>
          <w:szCs w:val="24"/>
        </w:rPr>
        <w:t xml:space="preserve"> vastuvõtmise eest ja selgitab, et kõnealuse ühenduse näol on tegemist sportimist propageeriva organisatsiooniga, mis koondab intellektipuudega inimesi. Põhiliselt tegeleb ühing erinevate spordiürituse korraldamisega, kuid on olemas ka perede programm, kus kaasatakse lapsevanemaid. Põhikontor asub Tartus, kuid TM koos </w:t>
      </w:r>
      <w:proofErr w:type="spellStart"/>
      <w:r>
        <w:rPr>
          <w:rFonts w:ascii="Times New Roman" w:eastAsia="Times New Roman" w:hAnsi="Times New Roman" w:cs="Times New Roman"/>
          <w:sz w:val="24"/>
          <w:szCs w:val="24"/>
        </w:rPr>
        <w:t>Eesri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Paralümpiakomiteega</w:t>
      </w:r>
      <w:proofErr w:type="spellEnd"/>
      <w:r>
        <w:rPr>
          <w:rFonts w:ascii="Times New Roman" w:eastAsia="Times New Roman" w:hAnsi="Times New Roman" w:cs="Times New Roman"/>
          <w:sz w:val="24"/>
          <w:szCs w:val="24"/>
        </w:rPr>
        <w:t xml:space="preserve"> on Tallinnas.</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 tänab TM-i tutvustuse eest ja tervitab Eesti Eriolümpia ühendust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toetajaliikmeks astumast.</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 lisab, et Tallinna Puuetega Inimeste Koda (edaspidi Tallinna PIK)  on saanud uue tegevjuhi Mari </w:t>
      </w:r>
      <w:proofErr w:type="spellStart"/>
      <w:r>
        <w:rPr>
          <w:rFonts w:ascii="Times New Roman" w:eastAsia="Times New Roman" w:hAnsi="Times New Roman" w:cs="Times New Roman"/>
          <w:sz w:val="24"/>
          <w:szCs w:val="24"/>
        </w:rPr>
        <w:t>Levo</w:t>
      </w:r>
      <w:proofErr w:type="spellEnd"/>
      <w:r>
        <w:rPr>
          <w:rFonts w:ascii="Times New Roman" w:eastAsia="Times New Roman" w:hAnsi="Times New Roman" w:cs="Times New Roman"/>
          <w:sz w:val="24"/>
          <w:szCs w:val="24"/>
        </w:rPr>
        <w:t xml:space="preserve"> (edaspidi ML) ja olenemata asjaolust, et paljud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liikmed on juba ML-</w:t>
      </w:r>
      <w:proofErr w:type="spellStart"/>
      <w:r>
        <w:rPr>
          <w:rFonts w:ascii="Times New Roman" w:eastAsia="Times New Roman" w:hAnsi="Times New Roman" w:cs="Times New Roman"/>
          <w:sz w:val="24"/>
          <w:szCs w:val="24"/>
        </w:rPr>
        <w:t>ga</w:t>
      </w:r>
      <w:proofErr w:type="spellEnd"/>
      <w:r>
        <w:rPr>
          <w:rFonts w:ascii="Times New Roman" w:eastAsia="Times New Roman" w:hAnsi="Times New Roman" w:cs="Times New Roman"/>
          <w:sz w:val="24"/>
          <w:szCs w:val="24"/>
        </w:rPr>
        <w:t xml:space="preserve"> eelnevalt tuttavad on siiski inimesi, kes teda veel ei pruugi tunda.</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ML avaldab tänu ja lisab, et on olnud Tallinna PIK tegevjuht käesoleva aasta algusest. Eelnevalt on teinud koostööd erinevate puuetega inimesi koondavate liitudega, lisaks patsientide ühenduse liidule. Praegune töökorraldus, nii nõustamised ja koolitused on koondunud lähtuvalt eriolukorra reeglitele Tallinna </w:t>
      </w:r>
      <w:proofErr w:type="spellStart"/>
      <w:r>
        <w:rPr>
          <w:rFonts w:ascii="Times New Roman" w:eastAsia="Times New Roman" w:hAnsi="Times New Roman" w:cs="Times New Roman"/>
          <w:sz w:val="24"/>
          <w:szCs w:val="24"/>
        </w:rPr>
        <w:t>PIK-is</w:t>
      </w:r>
      <w:proofErr w:type="spellEnd"/>
      <w:r>
        <w:rPr>
          <w:rFonts w:ascii="Times New Roman" w:eastAsia="Times New Roman" w:hAnsi="Times New Roman" w:cs="Times New Roman"/>
          <w:sz w:val="24"/>
          <w:szCs w:val="24"/>
        </w:rPr>
        <w:t xml:space="preserve"> interneti keskkonda.</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 tänab </w:t>
      </w:r>
      <w:proofErr w:type="spellStart"/>
      <w:r>
        <w:rPr>
          <w:rFonts w:ascii="Times New Roman" w:eastAsia="Times New Roman" w:hAnsi="Times New Roman" w:cs="Times New Roman"/>
          <w:sz w:val="24"/>
          <w:szCs w:val="24"/>
        </w:rPr>
        <w:t>ML-i</w:t>
      </w:r>
      <w:proofErr w:type="spellEnd"/>
      <w:r>
        <w:rPr>
          <w:rFonts w:ascii="Times New Roman" w:eastAsia="Times New Roman" w:hAnsi="Times New Roman" w:cs="Times New Roman"/>
          <w:sz w:val="24"/>
          <w:szCs w:val="24"/>
        </w:rPr>
        <w:t xml:space="preserve"> tutvustuse eest ja suundub protokolliliste küsimuste juurde.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Hääletuse korraldamisest. MH teeb ettepaneku, et käetõstmisega saavad kõik osalejad oma poolt või vastu seisukohta kinnitada. MH pöördub Anneli </w:t>
      </w:r>
      <w:proofErr w:type="spellStart"/>
      <w:r>
        <w:rPr>
          <w:rFonts w:ascii="Times New Roman" w:eastAsia="Times New Roman" w:hAnsi="Times New Roman" w:cs="Times New Roman"/>
          <w:sz w:val="24"/>
          <w:szCs w:val="24"/>
        </w:rPr>
        <w:t>Habichti</w:t>
      </w:r>
      <w:proofErr w:type="spellEnd"/>
      <w:r>
        <w:rPr>
          <w:rFonts w:ascii="Times New Roman" w:eastAsia="Times New Roman" w:hAnsi="Times New Roman" w:cs="Times New Roman"/>
          <w:sz w:val="24"/>
          <w:szCs w:val="24"/>
        </w:rPr>
        <w:t xml:space="preserve"> (edaspidi AH) poole, kas selline hääletusviis protseduuriliselt on aktsepteeritav. AH vastab, et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juhatuse koosolekute hääletustel on sellist hääletusviisi edukalt kasutatud. MH sõnab, et Rapla Puuetega Inimeste Kojalt on äsja saabunud ettepanek, kasutada hääletuse läbiviimiseks videokoosoleku </w:t>
      </w:r>
      <w:proofErr w:type="spellStart"/>
      <w:r>
        <w:rPr>
          <w:rFonts w:ascii="Times New Roman" w:eastAsia="Times New Roman" w:hAnsi="Times New Roman" w:cs="Times New Roman"/>
          <w:i/>
          <w:sz w:val="24"/>
          <w:szCs w:val="24"/>
        </w:rPr>
        <w:t>chati</w:t>
      </w:r>
      <w:proofErr w:type="spellEnd"/>
      <w:r>
        <w:rPr>
          <w:rFonts w:ascii="Times New Roman" w:eastAsia="Times New Roman" w:hAnsi="Times New Roman" w:cs="Times New Roman"/>
          <w:sz w:val="24"/>
          <w:szCs w:val="24"/>
        </w:rPr>
        <w:t xml:space="preserve"> (kirjaliku vestluse) meetodit oma kasutajanime alt. Nii jääb kõigilt kirja teel oma </w:t>
      </w:r>
      <w:r>
        <w:rPr>
          <w:rFonts w:ascii="Times New Roman" w:eastAsia="Times New Roman" w:hAnsi="Times New Roman" w:cs="Times New Roman"/>
          <w:sz w:val="24"/>
          <w:szCs w:val="24"/>
        </w:rPr>
        <w:lastRenderedPageBreak/>
        <w:t xml:space="preserve">seisukoha salvestus, mis on hiljem kättesaadav ja protokolliliselt arvestatav. Üldkoosolek nõustub Rapla ettepanekuga. AH teeb ettepaneku järgmised kolm hääletust nõudvat protokollilist küsimust hääletada ühekorraga, st üldkoosoleku häältelugemiskomisjoni, </w:t>
      </w:r>
      <w:proofErr w:type="spellStart"/>
      <w:r>
        <w:rPr>
          <w:rFonts w:ascii="Times New Roman" w:eastAsia="Times New Roman" w:hAnsi="Times New Roman" w:cs="Times New Roman"/>
          <w:sz w:val="24"/>
          <w:szCs w:val="24"/>
        </w:rPr>
        <w:t>protokollija</w:t>
      </w:r>
      <w:proofErr w:type="spellEnd"/>
      <w:r>
        <w:rPr>
          <w:rFonts w:ascii="Times New Roman" w:eastAsia="Times New Roman" w:hAnsi="Times New Roman" w:cs="Times New Roman"/>
          <w:sz w:val="24"/>
          <w:szCs w:val="24"/>
        </w:rPr>
        <w:t xml:space="preserve"> ja päevakorra kinnitamine.</w:t>
      </w:r>
      <w:r w:rsidR="008160A3">
        <w:rPr>
          <w:rFonts w:ascii="Times New Roman" w:eastAsia="Times New Roman" w:hAnsi="Times New Roman" w:cs="Times New Roman"/>
          <w:sz w:val="24"/>
          <w:szCs w:val="24"/>
        </w:rPr>
        <w:t xml:space="preserve"> Üldkoosolekul vastuväiteid pole.</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Esialgu tuleks kinnitada koosoleku juhataja, kelleks avaldab soovi asuda MH.</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 teeb ettepaneku kinnitada üldkoosoleku häältelugemiskomisjoni liikmeteks Anneli </w:t>
      </w:r>
      <w:proofErr w:type="spellStart"/>
      <w:r>
        <w:rPr>
          <w:rFonts w:ascii="Times New Roman" w:eastAsia="Times New Roman" w:hAnsi="Times New Roman" w:cs="Times New Roman"/>
          <w:sz w:val="24"/>
          <w:szCs w:val="24"/>
        </w:rPr>
        <w:t>Habicht</w:t>
      </w:r>
      <w:proofErr w:type="spellEnd"/>
      <w:r>
        <w:rPr>
          <w:rFonts w:ascii="Times New Roman" w:eastAsia="Times New Roman" w:hAnsi="Times New Roman" w:cs="Times New Roman"/>
          <w:sz w:val="24"/>
          <w:szCs w:val="24"/>
        </w:rPr>
        <w:t xml:space="preserve"> (AH) ja Tauno </w:t>
      </w:r>
      <w:proofErr w:type="spellStart"/>
      <w:r>
        <w:rPr>
          <w:rFonts w:ascii="Times New Roman" w:eastAsia="Times New Roman" w:hAnsi="Times New Roman" w:cs="Times New Roman"/>
          <w:sz w:val="24"/>
          <w:szCs w:val="24"/>
        </w:rPr>
        <w:t>Asuja</w:t>
      </w:r>
      <w:proofErr w:type="spellEnd"/>
      <w:r>
        <w:rPr>
          <w:rFonts w:ascii="Times New Roman" w:eastAsia="Times New Roman" w:hAnsi="Times New Roman" w:cs="Times New Roman"/>
          <w:sz w:val="24"/>
          <w:szCs w:val="24"/>
        </w:rPr>
        <w:t xml:space="preserve"> (TA), protokollijaks Marja-</w:t>
      </w:r>
      <w:proofErr w:type="spellStart"/>
      <w:r>
        <w:rPr>
          <w:rFonts w:ascii="Times New Roman" w:eastAsia="Times New Roman" w:hAnsi="Times New Roman" w:cs="Times New Roman"/>
          <w:sz w:val="24"/>
          <w:szCs w:val="24"/>
        </w:rPr>
        <w:t>liisa</w:t>
      </w:r>
      <w:proofErr w:type="spellEnd"/>
      <w:r>
        <w:rPr>
          <w:rFonts w:ascii="Times New Roman" w:eastAsia="Times New Roman" w:hAnsi="Times New Roman" w:cs="Times New Roman"/>
          <w:sz w:val="24"/>
          <w:szCs w:val="24"/>
        </w:rPr>
        <w:t xml:space="preserve"> Pihlak (edaspidi M-L P) ja samuti aktsepteerida üldkoosoleku päevakord, mis on eelnevalt saadetud kõigi osalejate e-maili aadressile.</w:t>
      </w:r>
      <w:r w:rsidR="008160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Alternatiivseid ettepanekuid ei esitata, päevakorda täiendavaid teemasid ei esitata.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 palub kõigil osalejatel oma seisukoht </w:t>
      </w:r>
      <w:proofErr w:type="spellStart"/>
      <w:r>
        <w:rPr>
          <w:rFonts w:ascii="Times New Roman" w:eastAsia="Times New Roman" w:hAnsi="Times New Roman" w:cs="Times New Roman"/>
          <w:sz w:val="24"/>
          <w:szCs w:val="24"/>
        </w:rPr>
        <w:t>protokollililistes</w:t>
      </w:r>
      <w:proofErr w:type="spellEnd"/>
      <w:r>
        <w:rPr>
          <w:rFonts w:ascii="Times New Roman" w:eastAsia="Times New Roman" w:hAnsi="Times New Roman" w:cs="Times New Roman"/>
          <w:sz w:val="24"/>
          <w:szCs w:val="24"/>
        </w:rPr>
        <w:t xml:space="preserve"> küsimustes sisestada </w:t>
      </w:r>
      <w:proofErr w:type="spellStart"/>
      <w:r>
        <w:rPr>
          <w:rFonts w:ascii="Times New Roman" w:eastAsia="Times New Roman" w:hAnsi="Times New Roman" w:cs="Times New Roman"/>
          <w:i/>
          <w:sz w:val="24"/>
          <w:szCs w:val="24"/>
        </w:rPr>
        <w:t>chati</w:t>
      </w:r>
      <w:proofErr w:type="spellEnd"/>
      <w:r>
        <w:rPr>
          <w:rFonts w:ascii="Times New Roman" w:eastAsia="Times New Roman" w:hAnsi="Times New Roman" w:cs="Times New Roman"/>
          <w:sz w:val="24"/>
          <w:szCs w:val="24"/>
        </w:rPr>
        <w:t xml:space="preserve">. MH annab teada, et </w:t>
      </w:r>
      <w:r w:rsidR="008160A3" w:rsidRPr="008160A3">
        <w:rPr>
          <w:rFonts w:ascii="Times New Roman" w:eastAsia="Times New Roman" w:hAnsi="Times New Roman" w:cs="Times New Roman"/>
          <w:sz w:val="24"/>
          <w:szCs w:val="24"/>
        </w:rPr>
        <w:t xml:space="preserve">üldkoosolekul osalejate </w:t>
      </w:r>
      <w:r w:rsidR="008160A3">
        <w:rPr>
          <w:rFonts w:ascii="Times New Roman" w:eastAsia="Times New Roman" w:hAnsi="Times New Roman" w:cs="Times New Roman"/>
          <w:sz w:val="24"/>
          <w:szCs w:val="24"/>
        </w:rPr>
        <w:t>vastuse</w:t>
      </w:r>
      <w:r>
        <w:rPr>
          <w:rFonts w:ascii="Times New Roman" w:eastAsia="Times New Roman" w:hAnsi="Times New Roman" w:cs="Times New Roman"/>
          <w:sz w:val="24"/>
          <w:szCs w:val="24"/>
        </w:rPr>
        <w:t xml:space="preserve">d on poolt, seega saab vastavad päevakorralised küsimused kinnitada.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OTSUS</w:t>
      </w:r>
      <w:r>
        <w:rPr>
          <w:rFonts w:ascii="Times New Roman" w:eastAsia="Times New Roman" w:hAnsi="Times New Roman" w:cs="Times New Roman"/>
          <w:sz w:val="24"/>
          <w:szCs w:val="24"/>
        </w:rPr>
        <w:t xml:space="preserve">: Kinnitada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üldkoosoleku nr 1 2020 juhatajaks Monika Haukanõmm, häältelugemiskomisjoni koosseisu Anneli </w:t>
      </w:r>
      <w:proofErr w:type="spellStart"/>
      <w:r>
        <w:rPr>
          <w:rFonts w:ascii="Times New Roman" w:eastAsia="Times New Roman" w:hAnsi="Times New Roman" w:cs="Times New Roman"/>
          <w:sz w:val="24"/>
          <w:szCs w:val="24"/>
        </w:rPr>
        <w:t>Habicht</w:t>
      </w:r>
      <w:proofErr w:type="spellEnd"/>
      <w:r>
        <w:rPr>
          <w:rFonts w:ascii="Times New Roman" w:eastAsia="Times New Roman" w:hAnsi="Times New Roman" w:cs="Times New Roman"/>
          <w:sz w:val="24"/>
          <w:szCs w:val="24"/>
        </w:rPr>
        <w:t xml:space="preserve"> ja Tauno </w:t>
      </w:r>
      <w:proofErr w:type="spellStart"/>
      <w:r>
        <w:rPr>
          <w:rFonts w:ascii="Times New Roman" w:eastAsia="Times New Roman" w:hAnsi="Times New Roman" w:cs="Times New Roman"/>
          <w:sz w:val="24"/>
          <w:szCs w:val="24"/>
        </w:rPr>
        <w:t>Asuja</w:t>
      </w:r>
      <w:proofErr w:type="spellEnd"/>
      <w:r>
        <w:rPr>
          <w:rFonts w:ascii="Times New Roman" w:eastAsia="Times New Roman" w:hAnsi="Times New Roman" w:cs="Times New Roman"/>
          <w:sz w:val="24"/>
          <w:szCs w:val="24"/>
        </w:rPr>
        <w:t>, protokollijaks Marja-Liisa Pihlak. Kinnitada koosoleku päevakord järgnevas koosseisus:</w:t>
      </w:r>
    </w:p>
    <w:p w:rsidR="00862395" w:rsidRDefault="00F60D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Koosoleku päevakord</w:t>
      </w:r>
    </w:p>
    <w:p w:rsidR="00862395" w:rsidRDefault="00F60D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Päevakorra punkt 1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11:00-12:00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majandusaasta 2019 aruande ning revisjonikomisjoni</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järeldusotsuse kinnitamine.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Monika Haukanõmm,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juhatuse esimees;</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Anne Tang,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raamatupidaja; Georg </w:t>
      </w:r>
      <w:proofErr w:type="spellStart"/>
      <w:r>
        <w:rPr>
          <w:rFonts w:ascii="Times New Roman" w:eastAsia="Times New Roman" w:hAnsi="Times New Roman" w:cs="Times New Roman"/>
          <w:sz w:val="24"/>
          <w:szCs w:val="24"/>
        </w:rPr>
        <w:t>Jurkanov</w:t>
      </w:r>
      <w:proofErr w:type="spellEnd"/>
      <w:r>
        <w:rPr>
          <w:rFonts w:ascii="Times New Roman" w:eastAsia="Times New Roman" w:hAnsi="Times New Roman" w:cs="Times New Roman"/>
          <w:sz w:val="24"/>
          <w:szCs w:val="24"/>
        </w:rPr>
        <w:t>, revisjonikomisjoni liige.</w:t>
      </w:r>
    </w:p>
    <w:p w:rsidR="00862395" w:rsidRDefault="00F60D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Päevakorra punkt 2</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12:00-12:45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võrgustiku rahastus 2020-2022.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Eero </w:t>
      </w:r>
      <w:proofErr w:type="spellStart"/>
      <w:r>
        <w:rPr>
          <w:rFonts w:ascii="Times New Roman" w:eastAsia="Times New Roman" w:hAnsi="Times New Roman" w:cs="Times New Roman"/>
          <w:sz w:val="24"/>
          <w:szCs w:val="24"/>
        </w:rPr>
        <w:t>Kiipli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EPIFondi</w:t>
      </w:r>
      <w:proofErr w:type="spellEnd"/>
      <w:r>
        <w:rPr>
          <w:rFonts w:ascii="Times New Roman" w:eastAsia="Times New Roman" w:hAnsi="Times New Roman" w:cs="Times New Roman"/>
          <w:sz w:val="24"/>
          <w:szCs w:val="24"/>
        </w:rPr>
        <w:t xml:space="preserve"> juhataja</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Päevakorra punkt 3</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12:45-13:00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eesseisvad tegevused 2020.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Anneli </w:t>
      </w:r>
      <w:proofErr w:type="spellStart"/>
      <w:r>
        <w:rPr>
          <w:rFonts w:ascii="Times New Roman" w:eastAsia="Times New Roman" w:hAnsi="Times New Roman" w:cs="Times New Roman"/>
          <w:sz w:val="24"/>
          <w:szCs w:val="24"/>
        </w:rPr>
        <w:t>Habicht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tegevjuht</w:t>
      </w:r>
    </w:p>
    <w:p w:rsidR="00862395" w:rsidRDefault="00862395">
      <w:pPr>
        <w:jc w:val="both"/>
        <w:rPr>
          <w:rFonts w:ascii="Times New Roman" w:eastAsia="Times New Roman" w:hAnsi="Times New Roman" w:cs="Times New Roman"/>
          <w:b/>
          <w:sz w:val="24"/>
          <w:szCs w:val="24"/>
        </w:rPr>
      </w:pPr>
    </w:p>
    <w:p w:rsidR="00862395" w:rsidRDefault="00F60D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Päevakorra punkt 1. </w:t>
      </w:r>
      <w:proofErr w:type="spellStart"/>
      <w:r>
        <w:rPr>
          <w:rFonts w:ascii="Times New Roman" w:eastAsia="Times New Roman" w:hAnsi="Times New Roman" w:cs="Times New Roman"/>
          <w:b/>
          <w:sz w:val="24"/>
          <w:szCs w:val="24"/>
        </w:rPr>
        <w:t>EPIKoja</w:t>
      </w:r>
      <w:proofErr w:type="spellEnd"/>
      <w:r>
        <w:rPr>
          <w:rFonts w:ascii="Times New Roman" w:eastAsia="Times New Roman" w:hAnsi="Times New Roman" w:cs="Times New Roman"/>
          <w:b/>
          <w:sz w:val="24"/>
          <w:szCs w:val="24"/>
        </w:rPr>
        <w:t xml:space="preserve"> majandusaasta 2019 aruande ning revisjonikomisjoni</w:t>
      </w:r>
    </w:p>
    <w:p w:rsidR="00862395" w:rsidRDefault="00F60D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järeldusotsuse kinnitamine.</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MH jätkab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2019. a majandusaasta sisuaruande (mis on saadetud osalejatele eelnevalt e-postile) ülevaate tutvustamisega, selgitades et eelneval aastal oli </w:t>
      </w:r>
      <w:proofErr w:type="spellStart"/>
      <w:r>
        <w:rPr>
          <w:rFonts w:ascii="Times New Roman" w:eastAsia="Times New Roman" w:hAnsi="Times New Roman" w:cs="Times New Roman"/>
          <w:sz w:val="24"/>
          <w:szCs w:val="24"/>
        </w:rPr>
        <w:t>EPIKojal</w:t>
      </w:r>
      <w:proofErr w:type="spellEnd"/>
      <w:r>
        <w:rPr>
          <w:rFonts w:ascii="Times New Roman" w:eastAsia="Times New Roman" w:hAnsi="Times New Roman" w:cs="Times New Roman"/>
          <w:sz w:val="24"/>
          <w:szCs w:val="24"/>
        </w:rPr>
        <w:t xml:space="preserve"> seatud kolm olulist prioriteeti, millest esimene oli ÜRO Puuetega Inimeste õiguste konventsiooni variraporti kaitsmine, selle koostamisele ja järelevalve teostamise kaasa aitamine Eestis, teine oli puuetega inimeste huvikaitse tagamine ja kolmas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jätkusuutlik areng. MH toob välja et oluliselt on paranenud koostöö Õiguskantsleri bürooga ja eriti Juta </w:t>
      </w:r>
      <w:proofErr w:type="spellStart"/>
      <w:r>
        <w:rPr>
          <w:rFonts w:ascii="Times New Roman" w:eastAsia="Times New Roman" w:hAnsi="Times New Roman" w:cs="Times New Roman"/>
          <w:sz w:val="24"/>
          <w:szCs w:val="24"/>
        </w:rPr>
        <w:t>Saarevetiga</w:t>
      </w:r>
      <w:proofErr w:type="spellEnd"/>
      <w:r>
        <w:rPr>
          <w:rFonts w:ascii="Times New Roman" w:eastAsia="Times New Roman" w:hAnsi="Times New Roman" w:cs="Times New Roman"/>
          <w:sz w:val="24"/>
          <w:szCs w:val="24"/>
        </w:rPr>
        <w:t>, kelle töövaldkond ongi puuetega inimeste õiguste kaitse eest seismine  ja selle tagamine.</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Lisaks oli eelneval aastal edukas kohtumine uue sotsiaalministriga, hr Tanel </w:t>
      </w:r>
      <w:proofErr w:type="spellStart"/>
      <w:r>
        <w:rPr>
          <w:rFonts w:ascii="Times New Roman" w:eastAsia="Times New Roman" w:hAnsi="Times New Roman" w:cs="Times New Roman"/>
          <w:sz w:val="24"/>
          <w:szCs w:val="24"/>
        </w:rPr>
        <w:t>Kiigiga</w:t>
      </w:r>
      <w:proofErr w:type="spellEnd"/>
      <w:r>
        <w:rPr>
          <w:rFonts w:ascii="Times New Roman" w:eastAsia="Times New Roman" w:hAnsi="Times New Roman" w:cs="Times New Roman"/>
          <w:sz w:val="24"/>
          <w:szCs w:val="24"/>
        </w:rPr>
        <w:t xml:space="preserve">, et tutvustada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tegevust ja aidata kaasa positiivsele koostööle.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 lisab, et väga oluline ja emotsionaalne oli Laulu- ja tantsupeo ligipääsetavaks muutmine. Samuti on olnud </w:t>
      </w:r>
      <w:proofErr w:type="spellStart"/>
      <w:r>
        <w:rPr>
          <w:rFonts w:ascii="Times New Roman" w:eastAsia="Times New Roman" w:hAnsi="Times New Roman" w:cs="Times New Roman"/>
          <w:sz w:val="24"/>
          <w:szCs w:val="24"/>
        </w:rPr>
        <w:t>EPIKojal</w:t>
      </w:r>
      <w:proofErr w:type="spellEnd"/>
      <w:r>
        <w:rPr>
          <w:rFonts w:ascii="Times New Roman" w:eastAsia="Times New Roman" w:hAnsi="Times New Roman" w:cs="Times New Roman"/>
          <w:sz w:val="24"/>
          <w:szCs w:val="24"/>
        </w:rPr>
        <w:t xml:space="preserve"> tegevmeeskonnal palju kaasalöömist erinevates töörühmades.</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Olulisemad suursündmused oli valimisdebati läbiviimine, </w:t>
      </w:r>
      <w:proofErr w:type="spellStart"/>
      <w:r>
        <w:rPr>
          <w:rFonts w:ascii="Times New Roman" w:eastAsia="Times New Roman" w:hAnsi="Times New Roman" w:cs="Times New Roman"/>
          <w:sz w:val="24"/>
          <w:szCs w:val="24"/>
        </w:rPr>
        <w:t>külastajaterohke</w:t>
      </w:r>
      <w:proofErr w:type="spellEnd"/>
      <w:r>
        <w:rPr>
          <w:rFonts w:ascii="Times New Roman" w:eastAsia="Times New Roman" w:hAnsi="Times New Roman" w:cs="Times New Roman"/>
          <w:sz w:val="24"/>
          <w:szCs w:val="24"/>
        </w:rPr>
        <w:t xml:space="preserve"> kultuurifestival uue formaadiga ja aastat lõpetav Puuetega inimeste päeva tähistamine konverentsiga „Elu kui dokfilmis. Kes lavastab kohaliku tasandi sotsiaalkaitset“.</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Samuti toob MH esile olulisemad sammud </w:t>
      </w:r>
      <w:proofErr w:type="spellStart"/>
      <w:r>
        <w:rPr>
          <w:rFonts w:ascii="Times New Roman" w:eastAsia="Times New Roman" w:hAnsi="Times New Roman" w:cs="Times New Roman"/>
          <w:sz w:val="24"/>
          <w:szCs w:val="24"/>
        </w:rPr>
        <w:t>väliskoostöös</w:t>
      </w:r>
      <w:proofErr w:type="spellEnd"/>
      <w:r>
        <w:rPr>
          <w:rFonts w:ascii="Times New Roman" w:eastAsia="Times New Roman" w:hAnsi="Times New Roman" w:cs="Times New Roman"/>
          <w:sz w:val="24"/>
          <w:szCs w:val="24"/>
        </w:rPr>
        <w:t xml:space="preserve"> ja 2019. a raames läbiviidud lisaprojektide kirjeldused.</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 annab sõnajärje Anne </w:t>
      </w:r>
      <w:proofErr w:type="spellStart"/>
      <w:r>
        <w:rPr>
          <w:rFonts w:ascii="Times New Roman" w:eastAsia="Times New Roman" w:hAnsi="Times New Roman" w:cs="Times New Roman"/>
          <w:sz w:val="24"/>
          <w:szCs w:val="24"/>
        </w:rPr>
        <w:t>Tangile</w:t>
      </w:r>
      <w:proofErr w:type="spellEnd"/>
      <w:r>
        <w:rPr>
          <w:rFonts w:ascii="Times New Roman" w:eastAsia="Times New Roman" w:hAnsi="Times New Roman" w:cs="Times New Roman"/>
          <w:sz w:val="24"/>
          <w:szCs w:val="24"/>
        </w:rPr>
        <w:t xml:space="preserve"> (edaspidi AT), kes tutvustab majandusaasta aruannet 2019, mis on koosolekule eelnevalt saadetud kõigile osalejatele. AT annab ülevaate majandusaasta aruande erinevatest osadest ja numbrilistest näitajatest. Kokkuvõtlikult oli eelmine aasta stabiilne ja võib jääda majanduslikult rahule. Aasta oli </w:t>
      </w:r>
      <w:proofErr w:type="spellStart"/>
      <w:r>
        <w:rPr>
          <w:rFonts w:ascii="Times New Roman" w:eastAsia="Times New Roman" w:hAnsi="Times New Roman" w:cs="Times New Roman"/>
          <w:sz w:val="24"/>
          <w:szCs w:val="24"/>
        </w:rPr>
        <w:t>tegevusterohke</w:t>
      </w:r>
      <w:proofErr w:type="spellEnd"/>
      <w:r>
        <w:rPr>
          <w:rFonts w:ascii="Times New Roman" w:eastAsia="Times New Roman" w:hAnsi="Times New Roman" w:cs="Times New Roman"/>
          <w:sz w:val="24"/>
          <w:szCs w:val="24"/>
        </w:rPr>
        <w:t xml:space="preserve"> ja finantsiliselt igati edukas.</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 tänab AT ja küsib kas AH soovib täiendada, viimane juhib tähelepanu, et Jelena </w:t>
      </w:r>
      <w:proofErr w:type="spellStart"/>
      <w:r>
        <w:rPr>
          <w:rFonts w:ascii="Times New Roman" w:eastAsia="Times New Roman" w:hAnsi="Times New Roman" w:cs="Times New Roman"/>
          <w:sz w:val="24"/>
          <w:szCs w:val="24"/>
        </w:rPr>
        <w:t>Pipper</w:t>
      </w:r>
      <w:proofErr w:type="spellEnd"/>
      <w:r>
        <w:rPr>
          <w:rFonts w:ascii="Times New Roman" w:eastAsia="Times New Roman" w:hAnsi="Times New Roman" w:cs="Times New Roman"/>
          <w:sz w:val="24"/>
          <w:szCs w:val="24"/>
        </w:rPr>
        <w:t xml:space="preserve"> palus täpsustust kultuurifestivali osalejate arvu kohta.</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 selgitab, et lähtuvalt kultuurifestivali formaadi muutustest moodustavad kultuurifestivali osalejate arvu 367 kahe päeva esinejad kokku.</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 annab sõna Eero </w:t>
      </w:r>
      <w:proofErr w:type="spellStart"/>
      <w:r>
        <w:rPr>
          <w:rFonts w:ascii="Times New Roman" w:eastAsia="Times New Roman" w:hAnsi="Times New Roman" w:cs="Times New Roman"/>
          <w:sz w:val="24"/>
          <w:szCs w:val="24"/>
        </w:rPr>
        <w:t>Kiiplile</w:t>
      </w:r>
      <w:proofErr w:type="spellEnd"/>
      <w:r>
        <w:rPr>
          <w:rFonts w:ascii="Times New Roman" w:eastAsia="Times New Roman" w:hAnsi="Times New Roman" w:cs="Times New Roman"/>
          <w:sz w:val="24"/>
          <w:szCs w:val="24"/>
        </w:rPr>
        <w:t xml:space="preserve"> (edaspidi EK), kes projektijuhina tutvustab ERASMUS+ projekti.</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 annab ülevaate, et projekti näol kaasati väga erinevate puudeliikide esindajatest noori. Kokku oli 4 riigi noored, kes olid väga motiveeritud. </w:t>
      </w:r>
      <w:proofErr w:type="spellStart"/>
      <w:r>
        <w:rPr>
          <w:rFonts w:ascii="Times New Roman" w:eastAsia="Times New Roman" w:hAnsi="Times New Roman" w:cs="Times New Roman"/>
          <w:sz w:val="24"/>
          <w:szCs w:val="24"/>
        </w:rPr>
        <w:t>Korralduslikke</w:t>
      </w:r>
      <w:proofErr w:type="spellEnd"/>
      <w:r>
        <w:rPr>
          <w:rFonts w:ascii="Times New Roman" w:eastAsia="Times New Roman" w:hAnsi="Times New Roman" w:cs="Times New Roman"/>
          <w:sz w:val="24"/>
          <w:szCs w:val="24"/>
        </w:rPr>
        <w:t xml:space="preserve"> probleeme ei esinenud. Kihnus viibitud aeg oli väga meeleolukas ja esinemine Kultuurifestivalil </w:t>
      </w:r>
      <w:proofErr w:type="spellStart"/>
      <w:r>
        <w:rPr>
          <w:rFonts w:ascii="Times New Roman" w:eastAsia="Times New Roman" w:hAnsi="Times New Roman" w:cs="Times New Roman"/>
          <w:sz w:val="24"/>
          <w:szCs w:val="24"/>
        </w:rPr>
        <w:t>emotsiooniderohke</w:t>
      </w:r>
      <w:proofErr w:type="spellEnd"/>
      <w:r>
        <w:rPr>
          <w:rFonts w:ascii="Times New Roman" w:eastAsia="Times New Roman" w:hAnsi="Times New Roman" w:cs="Times New Roman"/>
          <w:sz w:val="24"/>
          <w:szCs w:val="24"/>
        </w:rPr>
        <w:t>.</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 pöördub revisjonikomisjoni liikme Georg </w:t>
      </w:r>
      <w:proofErr w:type="spellStart"/>
      <w:r>
        <w:rPr>
          <w:rFonts w:ascii="Times New Roman" w:eastAsia="Times New Roman" w:hAnsi="Times New Roman" w:cs="Times New Roman"/>
          <w:sz w:val="24"/>
          <w:szCs w:val="24"/>
        </w:rPr>
        <w:t>Jurjakovi</w:t>
      </w:r>
      <w:proofErr w:type="spellEnd"/>
      <w:r>
        <w:rPr>
          <w:rFonts w:ascii="Times New Roman" w:eastAsia="Times New Roman" w:hAnsi="Times New Roman" w:cs="Times New Roman"/>
          <w:sz w:val="24"/>
          <w:szCs w:val="24"/>
        </w:rPr>
        <w:t xml:space="preserve"> (edaspidi GJ)  poole, kes tutvustab 4. mail 2020 toimunud revisjonikomisjoni otsust. GJ täpsustab, vaatasid koos revisjonikomisjoni liikme Terje Karpiga (edaspidi TK) olulised dokumendid läbi ja midagi ette heita polnud ja otsustasid, et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2019. a majandusaasta aruanne on korrektne ja võib kinnitamisele suunata.</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AH kommenteerib, et majandusaasta aruanne sai enne üldkoosolekut tagasisidet Eesti Kutsehaigete Liidult, kuna sisutegevuste aruandes oli viga kultuurifestivali ja puuetega inimeste päeva konverentsi toimumise kuupäevade kohta. Viga sai korrigeeritud.</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Häältelugemiskomisjoni liige TA sekkub ja teatab, et kvoorum (25) on 34 hääletusõigusliku osalejaga täidetud.  MH kirjutab vestlusaknasse, et majandusaasta aruande hääletamine on avatud </w:t>
      </w:r>
      <w:proofErr w:type="spellStart"/>
      <w:r>
        <w:rPr>
          <w:rFonts w:ascii="Times New Roman" w:eastAsia="Times New Roman" w:hAnsi="Times New Roman" w:cs="Times New Roman"/>
          <w:i/>
          <w:sz w:val="24"/>
          <w:szCs w:val="24"/>
        </w:rPr>
        <w:t>chat</w:t>
      </w:r>
      <w:r>
        <w:rPr>
          <w:rFonts w:ascii="Times New Roman" w:eastAsia="Times New Roman" w:hAnsi="Times New Roman" w:cs="Times New Roman"/>
          <w:sz w:val="24"/>
          <w:szCs w:val="24"/>
        </w:rPr>
        <w:t>-ina</w:t>
      </w:r>
      <w:proofErr w:type="spellEnd"/>
      <w:r>
        <w:rPr>
          <w:rFonts w:ascii="Times New Roman" w:eastAsia="Times New Roman" w:hAnsi="Times New Roman" w:cs="Times New Roman"/>
          <w:sz w:val="24"/>
          <w:szCs w:val="24"/>
        </w:rPr>
        <w:t xml:space="preserve"> ja palub hääleõiguslikel osalejatel kirjutada, kas ollakse poolt, vastu või erapooletu. Volituse omanikul palutakse lisada vastav kommentaar.</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Häältelugemiskomisjoni liige AH juhib tähelepanu, et need kes ei saa </w:t>
      </w:r>
      <w:proofErr w:type="spellStart"/>
      <w:r>
        <w:rPr>
          <w:rFonts w:ascii="Times New Roman" w:eastAsia="Times New Roman" w:hAnsi="Times New Roman" w:cs="Times New Roman"/>
          <w:i/>
          <w:sz w:val="24"/>
          <w:szCs w:val="24"/>
        </w:rPr>
        <w:t>chat</w:t>
      </w:r>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kirjalikult oma või volitatud häält tehnilistel põhjustel lisada, siis palun lülitada sisse mikrofon ja seda suuliselt välja öelda.</w:t>
      </w:r>
    </w:p>
    <w:p w:rsidR="00862395" w:rsidRPr="008160A3"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Häältelugemiskomisjoni liikmed annavad teada, et majandusaasta aruande kinnitamine on kogunud </w:t>
      </w:r>
      <w:r w:rsidRPr="008160A3">
        <w:rPr>
          <w:rFonts w:ascii="Times New Roman" w:eastAsia="Times New Roman" w:hAnsi="Times New Roman" w:cs="Times New Roman"/>
          <w:sz w:val="24"/>
          <w:szCs w:val="24"/>
        </w:rPr>
        <w:t>29 poolt häält.</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OTSUS: </w:t>
      </w:r>
      <w:r>
        <w:rPr>
          <w:rFonts w:ascii="Times New Roman" w:eastAsia="Times New Roman" w:hAnsi="Times New Roman" w:cs="Times New Roman"/>
          <w:sz w:val="24"/>
          <w:szCs w:val="24"/>
        </w:rPr>
        <w:t xml:space="preserve">Kinnitada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2019. aasta majandusaasta aruanne.</w:t>
      </w:r>
    </w:p>
    <w:p w:rsidR="00862395" w:rsidRDefault="00F60D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Päevakorra punkt 2. </w:t>
      </w:r>
      <w:proofErr w:type="spellStart"/>
      <w:r>
        <w:rPr>
          <w:rFonts w:ascii="Times New Roman" w:eastAsia="Times New Roman" w:hAnsi="Times New Roman" w:cs="Times New Roman"/>
          <w:b/>
          <w:sz w:val="24"/>
          <w:szCs w:val="24"/>
        </w:rPr>
        <w:t>EPIKoja</w:t>
      </w:r>
      <w:proofErr w:type="spellEnd"/>
      <w:r>
        <w:rPr>
          <w:rFonts w:ascii="Times New Roman" w:eastAsia="Times New Roman" w:hAnsi="Times New Roman" w:cs="Times New Roman"/>
          <w:b/>
          <w:sz w:val="24"/>
          <w:szCs w:val="24"/>
        </w:rPr>
        <w:t xml:space="preserve"> võrgustiku rahastus 2020-2022</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MH annab sõnajärje Eero </w:t>
      </w:r>
      <w:proofErr w:type="spellStart"/>
      <w:r>
        <w:rPr>
          <w:rFonts w:ascii="Times New Roman" w:eastAsia="Times New Roman" w:hAnsi="Times New Roman" w:cs="Times New Roman"/>
          <w:sz w:val="24"/>
          <w:szCs w:val="24"/>
        </w:rPr>
        <w:t>Kiiplile</w:t>
      </w:r>
      <w:proofErr w:type="spellEnd"/>
      <w:r>
        <w:rPr>
          <w:rFonts w:ascii="Times New Roman" w:eastAsia="Times New Roman" w:hAnsi="Times New Roman" w:cs="Times New Roman"/>
          <w:sz w:val="24"/>
          <w:szCs w:val="24"/>
        </w:rPr>
        <w:t xml:space="preserve">, kes tutvustab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ja liikmesorganisatsioonide rahastust 2020-2022 aastatel</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 tänab </w:t>
      </w:r>
      <w:proofErr w:type="spellStart"/>
      <w:r>
        <w:rPr>
          <w:rFonts w:ascii="Times New Roman" w:eastAsia="Times New Roman" w:hAnsi="Times New Roman" w:cs="Times New Roman"/>
          <w:sz w:val="24"/>
          <w:szCs w:val="24"/>
        </w:rPr>
        <w:t>MH-d</w:t>
      </w:r>
      <w:proofErr w:type="spellEnd"/>
      <w:r>
        <w:rPr>
          <w:rFonts w:ascii="Times New Roman" w:eastAsia="Times New Roman" w:hAnsi="Times New Roman" w:cs="Times New Roman"/>
          <w:sz w:val="24"/>
          <w:szCs w:val="24"/>
        </w:rPr>
        <w:t xml:space="preserve">  juhtides tähelepanu, et puuetega inimeste organisatsioonid on muutunud oma tegevuses aktiivsemaks ja professionaalsemaks, mida on väga tore tõdeda.</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 annab põgusa kokkuvõtte sellest, mis kajastus aastaaruannetest. Enim jäi kõlama see, et seoses haldusreformiga on kohaliku omavalitsuse tasandil muutunud intensiivsemaks maakondlike kodade töö.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Paraku esines sageli olukordi, kus kohaliku omavalitsuse sotsiaaltöötaja ei olnud pädev puuetega inimesi nende küsimustes aitama, mis on taunitav ja millega tuleks tegelda.</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 jätkab, et alates käesolevast aastast on rahastus korraldatud strateegilise partnerluse kaudu, mis tähendab, et igas valdkonnas on sotsiaalministeerium valinud strateegilise partneri, kes rahastust oma valdkonnas korraldab. </w:t>
      </w:r>
      <w:proofErr w:type="spellStart"/>
      <w:r>
        <w:rPr>
          <w:rFonts w:ascii="Times New Roman" w:eastAsia="Times New Roman" w:hAnsi="Times New Roman" w:cs="Times New Roman"/>
          <w:sz w:val="24"/>
          <w:szCs w:val="24"/>
        </w:rPr>
        <w:t>EPIFondi</w:t>
      </w:r>
      <w:proofErr w:type="spellEnd"/>
      <w:r>
        <w:rPr>
          <w:rFonts w:ascii="Times New Roman" w:eastAsia="Times New Roman" w:hAnsi="Times New Roman" w:cs="Times New Roman"/>
          <w:sz w:val="24"/>
          <w:szCs w:val="24"/>
        </w:rPr>
        <w:t xml:space="preserve"> strateegiline partnerlus jaguneb kahte suunda, millest esimene keskendub puuetega inimeste huvikaitsele ja teine suund psüühikahäirega inimeste </w:t>
      </w:r>
      <w:proofErr w:type="spellStart"/>
      <w:r>
        <w:rPr>
          <w:rFonts w:ascii="Times New Roman" w:eastAsia="Times New Roman" w:hAnsi="Times New Roman" w:cs="Times New Roman"/>
          <w:sz w:val="24"/>
          <w:szCs w:val="24"/>
        </w:rPr>
        <w:t>võimestamisel</w:t>
      </w:r>
      <w:proofErr w:type="spellEnd"/>
      <w:r>
        <w:rPr>
          <w:rFonts w:ascii="Times New Roman" w:eastAsia="Times New Roman" w:hAnsi="Times New Roman" w:cs="Times New Roman"/>
          <w:sz w:val="24"/>
          <w:szCs w:val="24"/>
        </w:rPr>
        <w:t xml:space="preserve"> ja neid esindava organisatsiooni tekkele.</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 toob esile, et lähtuvalt koroona kriisist oli tunduvalt vähem, peaaegu  50% võrra laekumisi hasartmängu maksust. Olud on keerulised, siiski on  sotsiaalministeerium andnud kinnituse, et meie organisatsioonide senine rahastus  ei vähene.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Strateegilise partnerluse suund 2 puhul saab käesoleval aastal läbi viia vaid psüühikahäiretega inimeste kriisikaardi koostamise nõustamise teenust, mis on väga oluline samm. Teised tegevused lükkuvad siiski edasi.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EK meenutab, et eelmisel aastal viidi läbi uuring, kuidas puuetega inimeste organisatsioonide rahastust tagada, mille raames esitati mitmeid uuenduslikke ettepanekuid. Üks fundamentaalseimad ettepanekuid muudatusteks oli see, et kaaluda kas kohalike liikmesorganisatsioonide rahastus korraldada mitte läbi maakondlike kodade vaid hoopis puudespetsiifiliste liitude. Põhjusena toodi esile, et nii on  huvikaitse telg tugevam. Oli ka teisi muudatusettepanekuid. </w:t>
      </w:r>
      <w:proofErr w:type="spellStart"/>
      <w:r>
        <w:rPr>
          <w:rFonts w:ascii="Times New Roman" w:eastAsia="Times New Roman" w:hAnsi="Times New Roman" w:cs="Times New Roman"/>
          <w:sz w:val="24"/>
          <w:szCs w:val="24"/>
        </w:rPr>
        <w:t>EPIFondi</w:t>
      </w:r>
      <w:proofErr w:type="spellEnd"/>
      <w:r>
        <w:rPr>
          <w:rFonts w:ascii="Times New Roman" w:eastAsia="Times New Roman" w:hAnsi="Times New Roman" w:cs="Times New Roman"/>
          <w:sz w:val="24"/>
          <w:szCs w:val="24"/>
        </w:rPr>
        <w:t xml:space="preserve"> nõukogu ei ole veel lõplikku otsust langetanud, kuid liikmesorganisatsioonidel tuleks üle vaadata ja vajadusel ajakohastada oma koduleheküljed, sest on tõenäoline, et neid hakatakse </w:t>
      </w:r>
      <w:proofErr w:type="spellStart"/>
      <w:r>
        <w:rPr>
          <w:rFonts w:ascii="Times New Roman" w:eastAsia="Times New Roman" w:hAnsi="Times New Roman" w:cs="Times New Roman"/>
          <w:sz w:val="24"/>
          <w:szCs w:val="24"/>
        </w:rPr>
        <w:t>rahastusel</w:t>
      </w:r>
      <w:proofErr w:type="spellEnd"/>
      <w:r>
        <w:rPr>
          <w:rFonts w:ascii="Times New Roman" w:eastAsia="Times New Roman" w:hAnsi="Times New Roman" w:cs="Times New Roman"/>
          <w:sz w:val="24"/>
          <w:szCs w:val="24"/>
        </w:rPr>
        <w:t xml:space="preserve"> arvestama. </w:t>
      </w:r>
    </w:p>
    <w:p w:rsidR="00862395" w:rsidRDefault="00F60D65">
      <w:pPr>
        <w:jc w:val="both"/>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b/>
          <w:sz w:val="24"/>
          <w:szCs w:val="24"/>
        </w:rPr>
        <w:t>OTSUS:</w:t>
      </w:r>
      <w:r>
        <w:rPr>
          <w:rFonts w:ascii="Times New Roman" w:eastAsia="Times New Roman" w:hAnsi="Times New Roman" w:cs="Times New Roman"/>
          <w:sz w:val="24"/>
          <w:szCs w:val="24"/>
        </w:rPr>
        <w:t xml:space="preserve"> Võtta teadmiseks</w:t>
      </w:r>
    </w:p>
    <w:p w:rsidR="00862395" w:rsidRDefault="00F60D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Päevakorra punkt 3. </w:t>
      </w:r>
      <w:proofErr w:type="spellStart"/>
      <w:r>
        <w:rPr>
          <w:rFonts w:ascii="Times New Roman" w:eastAsia="Times New Roman" w:hAnsi="Times New Roman" w:cs="Times New Roman"/>
          <w:b/>
          <w:sz w:val="24"/>
          <w:szCs w:val="24"/>
        </w:rPr>
        <w:t>EPIKoja</w:t>
      </w:r>
      <w:proofErr w:type="spellEnd"/>
      <w:r>
        <w:rPr>
          <w:rFonts w:ascii="Times New Roman" w:eastAsia="Times New Roman" w:hAnsi="Times New Roman" w:cs="Times New Roman"/>
          <w:b/>
          <w:sz w:val="24"/>
          <w:szCs w:val="24"/>
        </w:rPr>
        <w:t xml:space="preserve"> eesseisvad tegevused 2020.</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 annab ülevaate eesootavate sündmuste kohta</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 selgitab, et 02.06 toimub pilootkatsetus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esimene e-ümarlaud </w:t>
      </w:r>
      <w:proofErr w:type="spellStart"/>
      <w:r>
        <w:rPr>
          <w:rFonts w:ascii="Times New Roman" w:eastAsia="Times New Roman" w:hAnsi="Times New Roman" w:cs="Times New Roman"/>
          <w:sz w:val="24"/>
          <w:szCs w:val="24"/>
        </w:rPr>
        <w:t>KOV-idele</w:t>
      </w:r>
      <w:proofErr w:type="spellEnd"/>
      <w:r>
        <w:rPr>
          <w:rFonts w:ascii="Times New Roman" w:eastAsia="Times New Roman" w:hAnsi="Times New Roman" w:cs="Times New Roman"/>
          <w:sz w:val="24"/>
          <w:szCs w:val="24"/>
        </w:rPr>
        <w:t xml:space="preserve"> ja maakondlikele puuetega inimeste kodadele. Alustame Lääne-Eesti regioonist e-ümarlaua formaadis, kuhu on kaasatud ka piirkondlikud kojad. Siis liigume edasi teiste regioonide juurde, eesmärk on katta kogu Eesti </w:t>
      </w:r>
      <w:proofErr w:type="spellStart"/>
      <w:r>
        <w:rPr>
          <w:rFonts w:ascii="Times New Roman" w:eastAsia="Times New Roman" w:hAnsi="Times New Roman" w:cs="Times New Roman"/>
          <w:sz w:val="24"/>
          <w:szCs w:val="24"/>
        </w:rPr>
        <w:t>KOV-id</w:t>
      </w:r>
      <w:proofErr w:type="spellEnd"/>
      <w:r>
        <w:rPr>
          <w:rFonts w:ascii="Times New Roman" w:eastAsia="Times New Roman" w:hAnsi="Times New Roman" w:cs="Times New Roman"/>
          <w:sz w:val="24"/>
          <w:szCs w:val="24"/>
        </w:rPr>
        <w:t>.</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10.06 toimub laiemat ringi puudutav sündmus e-infopäeva näol puuetega inimestele, mis keskendub toimetulekule koroona-ajal ja eriolukorrast tingitud muudatustele sotsiaalsüsteemis. </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Hetkel on veel otsustamisel, kas 2020. aastal toimub puuetega inimeste kultuurifestival ja </w:t>
      </w:r>
      <w:proofErr w:type="spellStart"/>
      <w:r>
        <w:rPr>
          <w:rFonts w:ascii="Times New Roman" w:eastAsia="Times New Roman" w:hAnsi="Times New Roman" w:cs="Times New Roman"/>
          <w:sz w:val="24"/>
          <w:szCs w:val="24"/>
        </w:rPr>
        <w:t>EPIKoja</w:t>
      </w:r>
      <w:proofErr w:type="spellEnd"/>
      <w:r>
        <w:rPr>
          <w:rFonts w:ascii="Times New Roman" w:eastAsia="Times New Roman" w:hAnsi="Times New Roman" w:cs="Times New Roman"/>
          <w:sz w:val="24"/>
          <w:szCs w:val="24"/>
        </w:rPr>
        <w:t xml:space="preserve"> suvekool. </w:t>
      </w:r>
    </w:p>
    <w:p w:rsidR="00862395" w:rsidRPr="008160A3"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 püstitab </w:t>
      </w:r>
      <w:proofErr w:type="spellStart"/>
      <w:r>
        <w:rPr>
          <w:rFonts w:ascii="Times New Roman" w:eastAsia="Times New Roman" w:hAnsi="Times New Roman" w:cs="Times New Roman"/>
          <w:i/>
          <w:sz w:val="24"/>
          <w:szCs w:val="24"/>
        </w:rPr>
        <w:t>chatis</w:t>
      </w:r>
      <w:proofErr w:type="spellEnd"/>
      <w:r>
        <w:rPr>
          <w:rFonts w:ascii="Times New Roman" w:eastAsia="Times New Roman" w:hAnsi="Times New Roman" w:cs="Times New Roman"/>
          <w:sz w:val="24"/>
          <w:szCs w:val="24"/>
        </w:rPr>
        <w:t xml:space="preserve"> küsimuse, kuidas suhtuvad liikmed suvekooli korraldamisse. </w:t>
      </w:r>
      <w:r w:rsidR="008160A3">
        <w:rPr>
          <w:rFonts w:ascii="Times New Roman" w:eastAsia="Times New Roman" w:hAnsi="Times New Roman" w:cs="Times New Roman"/>
          <w:sz w:val="24"/>
          <w:szCs w:val="24"/>
        </w:rPr>
        <w:t>Enamus vastajaid pooldavad suvekooli korraldamist, mõned</w:t>
      </w:r>
      <w:r>
        <w:rPr>
          <w:rFonts w:ascii="Times New Roman" w:eastAsia="Times New Roman" w:hAnsi="Times New Roman" w:cs="Times New Roman"/>
          <w:color w:val="FF0000"/>
          <w:sz w:val="24"/>
          <w:szCs w:val="24"/>
        </w:rPr>
        <w:t xml:space="preserve"> </w:t>
      </w:r>
      <w:r w:rsidRPr="008160A3">
        <w:rPr>
          <w:rFonts w:ascii="Times New Roman" w:eastAsia="Times New Roman" w:hAnsi="Times New Roman" w:cs="Times New Roman"/>
          <w:sz w:val="24"/>
          <w:szCs w:val="24"/>
        </w:rPr>
        <w:t xml:space="preserve">koosolekul osalejad on siiski kahtleval seisukohal seoses </w:t>
      </w:r>
      <w:r w:rsidR="008160A3">
        <w:rPr>
          <w:rFonts w:ascii="Times New Roman" w:eastAsia="Times New Roman" w:hAnsi="Times New Roman" w:cs="Times New Roman"/>
          <w:sz w:val="24"/>
          <w:szCs w:val="24"/>
        </w:rPr>
        <w:t>tervisealase õhtusega.</w:t>
      </w:r>
    </w:p>
    <w:p w:rsidR="00862395" w:rsidRDefault="00F60D65">
      <w:pPr>
        <w:jc w:val="both"/>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b/>
          <w:sz w:val="24"/>
          <w:szCs w:val="24"/>
        </w:rPr>
        <w:t xml:space="preserve">OTSUS: </w:t>
      </w:r>
      <w:r>
        <w:rPr>
          <w:rFonts w:ascii="Times New Roman" w:eastAsia="Times New Roman" w:hAnsi="Times New Roman" w:cs="Times New Roman"/>
          <w:sz w:val="24"/>
          <w:szCs w:val="24"/>
        </w:rPr>
        <w:t>Võtta teadmiseks</w:t>
      </w:r>
    </w:p>
    <w:p w:rsidR="00862395" w:rsidRDefault="00862395">
      <w:pPr>
        <w:jc w:val="both"/>
        <w:rPr>
          <w:rFonts w:ascii="Times New Roman" w:eastAsia="Times New Roman" w:hAnsi="Times New Roman" w:cs="Times New Roman"/>
          <w:sz w:val="24"/>
          <w:szCs w:val="24"/>
        </w:rPr>
      </w:pPr>
    </w:p>
    <w:p w:rsidR="00862395" w:rsidRDefault="00F60D65">
      <w:pPr>
        <w:jc w:val="both"/>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sz w:val="24"/>
          <w:szCs w:val="24"/>
        </w:rPr>
        <w:t>Koosoleku juhataja  Monika Haukanõmm</w:t>
      </w:r>
    </w:p>
    <w:p w:rsidR="00862395" w:rsidRDefault="00F60D6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Koosoleku </w:t>
      </w:r>
      <w:proofErr w:type="spellStart"/>
      <w:r>
        <w:rPr>
          <w:rFonts w:ascii="Times New Roman" w:eastAsia="Times New Roman" w:hAnsi="Times New Roman" w:cs="Times New Roman"/>
          <w:sz w:val="24"/>
          <w:szCs w:val="24"/>
        </w:rPr>
        <w:t>protokollija</w:t>
      </w:r>
      <w:proofErr w:type="spellEnd"/>
      <w:r>
        <w:rPr>
          <w:rFonts w:ascii="Times New Roman" w:eastAsia="Times New Roman" w:hAnsi="Times New Roman" w:cs="Times New Roman"/>
          <w:sz w:val="24"/>
          <w:szCs w:val="24"/>
        </w:rPr>
        <w:t xml:space="preserve"> Marja-Liisa Pihlak</w:t>
      </w:r>
    </w:p>
    <w:sectPr w:rsidR="00862395">
      <w:headerReference w:type="default" r:id="rId7"/>
      <w:footerReference w:type="default" r:id="rId8"/>
      <w:pgSz w:w="11906" w:h="16838"/>
      <w:pgMar w:top="1597" w:right="1417" w:bottom="1417" w:left="1417" w:header="17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51F" w:rsidRDefault="000C751F">
      <w:pPr>
        <w:spacing w:after="0" w:line="240" w:lineRule="auto"/>
      </w:pPr>
      <w:r>
        <w:separator/>
      </w:r>
    </w:p>
  </w:endnote>
  <w:endnote w:type="continuationSeparator" w:id="0">
    <w:p w:rsidR="000C751F" w:rsidRDefault="000C7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395" w:rsidRDefault="00F60D65">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160A3">
      <w:rPr>
        <w:noProof/>
        <w:color w:val="000000"/>
      </w:rPr>
      <w:t>5</w:t>
    </w:r>
    <w:r>
      <w:rPr>
        <w:color w:val="000000"/>
      </w:rPr>
      <w:fldChar w:fldCharType="end"/>
    </w:r>
  </w:p>
  <w:p w:rsidR="00862395" w:rsidRDefault="0086239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51F" w:rsidRDefault="000C751F">
      <w:pPr>
        <w:spacing w:after="0" w:line="240" w:lineRule="auto"/>
      </w:pPr>
      <w:r>
        <w:separator/>
      </w:r>
    </w:p>
  </w:footnote>
  <w:footnote w:type="continuationSeparator" w:id="0">
    <w:p w:rsidR="000C751F" w:rsidRDefault="000C7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395" w:rsidRDefault="00F60D65">
    <w:pPr>
      <w:pBdr>
        <w:top w:val="nil"/>
        <w:left w:val="nil"/>
        <w:bottom w:val="nil"/>
        <w:right w:val="nil"/>
        <w:between w:val="nil"/>
      </w:pBdr>
      <w:tabs>
        <w:tab w:val="center" w:pos="4536"/>
        <w:tab w:val="right" w:pos="9072"/>
        <w:tab w:val="left" w:pos="483"/>
      </w:tabs>
      <w:spacing w:after="0" w:line="240" w:lineRule="auto"/>
      <w:rPr>
        <w:color w:val="000000"/>
      </w:rPr>
    </w:pPr>
    <w:r>
      <w:rPr>
        <w:color w:val="000000"/>
      </w:rPr>
      <w:tab/>
    </w:r>
    <w:r>
      <w:rPr>
        <w:color w:val="000000"/>
      </w:rPr>
      <w:tab/>
    </w:r>
    <w:r>
      <w:rPr>
        <w:noProof/>
        <w:color w:val="000000"/>
        <w:lang w:val="en-GB"/>
      </w:rPr>
      <w:drawing>
        <wp:inline distT="0" distB="0" distL="0" distR="0">
          <wp:extent cx="3043555" cy="8350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43555" cy="835025"/>
                  </a:xfrm>
                  <a:prstGeom prst="rect">
                    <a:avLst/>
                  </a:prstGeom>
                  <a:ln/>
                </pic:spPr>
              </pic:pic>
            </a:graphicData>
          </a:graphic>
        </wp:inline>
      </w:drawing>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95"/>
    <w:rsid w:val="000C751F"/>
    <w:rsid w:val="006A35C6"/>
    <w:rsid w:val="008160A3"/>
    <w:rsid w:val="00862395"/>
    <w:rsid w:val="00F60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8DC4B-C047-4196-B073-DEE804B3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t-EE"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76544"/>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rPr>
  </w:style>
  <w:style w:type="paragraph" w:styleId="Pealkiri6">
    <w:name w:val="heading 6"/>
    <w:basedOn w:val="Normaallaad"/>
    <w:next w:val="Normaallaad"/>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character" w:customStyle="1" w:styleId="PisMrk">
    <w:name w:val="Päis Märk"/>
    <w:basedOn w:val="Liguvaikefont"/>
    <w:link w:val="Pis"/>
    <w:uiPriority w:val="99"/>
    <w:qFormat/>
    <w:rsid w:val="00AB49E3"/>
  </w:style>
  <w:style w:type="character" w:customStyle="1" w:styleId="JalusMrk">
    <w:name w:val="Jalus Märk"/>
    <w:basedOn w:val="Liguvaikefont"/>
    <w:link w:val="Jalus"/>
    <w:uiPriority w:val="99"/>
    <w:qFormat/>
    <w:rsid w:val="00AB49E3"/>
  </w:style>
  <w:style w:type="character" w:customStyle="1" w:styleId="JutumullitekstMrk">
    <w:name w:val="Jutumullitekst Märk"/>
    <w:basedOn w:val="Liguvaikefont"/>
    <w:link w:val="Jutumullitekst"/>
    <w:uiPriority w:val="99"/>
    <w:semiHidden/>
    <w:qFormat/>
    <w:rsid w:val="00AB49E3"/>
    <w:rPr>
      <w:rFonts w:ascii="Tahoma" w:hAnsi="Tahoma" w:cs="Tahoma"/>
      <w:sz w:val="16"/>
      <w:szCs w:val="16"/>
    </w:rPr>
  </w:style>
  <w:style w:type="paragraph" w:customStyle="1" w:styleId="Heading">
    <w:name w:val="Heading"/>
    <w:basedOn w:val="Normaallaad"/>
    <w:next w:val="Kehatekst"/>
    <w:qFormat/>
    <w:pPr>
      <w:keepNext/>
      <w:spacing w:before="240" w:after="120"/>
    </w:pPr>
    <w:rPr>
      <w:rFonts w:ascii="Liberation Sans" w:eastAsia="Microsoft YaHei" w:hAnsi="Liberation Sans" w:cs="Arial"/>
      <w:sz w:val="28"/>
      <w:szCs w:val="28"/>
    </w:rPr>
  </w:style>
  <w:style w:type="paragraph" w:styleId="Kehatekst">
    <w:name w:val="Body Text"/>
    <w:basedOn w:val="Normaallaad"/>
    <w:pPr>
      <w:spacing w:after="140" w:line="288" w:lineRule="auto"/>
    </w:pPr>
  </w:style>
  <w:style w:type="paragraph" w:styleId="Loend">
    <w:name w:val="List"/>
    <w:basedOn w:val="Kehatekst"/>
    <w:rPr>
      <w:rFonts w:cs="Arial"/>
    </w:rPr>
  </w:style>
  <w:style w:type="paragraph" w:styleId="Pealdis">
    <w:name w:val="caption"/>
    <w:basedOn w:val="Normaallaad"/>
    <w:qFormat/>
    <w:pPr>
      <w:suppressLineNumbers/>
      <w:spacing w:before="120" w:after="120"/>
    </w:pPr>
    <w:rPr>
      <w:rFonts w:cs="Arial"/>
      <w:i/>
      <w:iCs/>
      <w:sz w:val="24"/>
      <w:szCs w:val="24"/>
    </w:rPr>
  </w:style>
  <w:style w:type="paragraph" w:customStyle="1" w:styleId="Index">
    <w:name w:val="Index"/>
    <w:basedOn w:val="Normaallaad"/>
    <w:qFormat/>
    <w:pPr>
      <w:suppressLineNumbers/>
    </w:pPr>
    <w:rPr>
      <w:rFonts w:cs="Arial"/>
    </w:rPr>
  </w:style>
  <w:style w:type="paragraph" w:styleId="Pis">
    <w:name w:val="header"/>
    <w:basedOn w:val="Normaallaad"/>
    <w:link w:val="PisMrk"/>
    <w:uiPriority w:val="99"/>
    <w:unhideWhenUsed/>
    <w:rsid w:val="00AB49E3"/>
    <w:pPr>
      <w:tabs>
        <w:tab w:val="center" w:pos="4536"/>
        <w:tab w:val="right" w:pos="9072"/>
      </w:tabs>
      <w:spacing w:after="0" w:line="240" w:lineRule="auto"/>
    </w:pPr>
  </w:style>
  <w:style w:type="paragraph" w:styleId="Jalus">
    <w:name w:val="footer"/>
    <w:basedOn w:val="Normaallaad"/>
    <w:link w:val="JalusMrk"/>
    <w:uiPriority w:val="99"/>
    <w:unhideWhenUsed/>
    <w:rsid w:val="00AB49E3"/>
    <w:pPr>
      <w:tabs>
        <w:tab w:val="center" w:pos="4536"/>
        <w:tab w:val="right" w:pos="9072"/>
      </w:tabs>
      <w:spacing w:after="0" w:line="240" w:lineRule="auto"/>
    </w:pPr>
  </w:style>
  <w:style w:type="paragraph" w:styleId="Jutumullitekst">
    <w:name w:val="Balloon Text"/>
    <w:basedOn w:val="Normaallaad"/>
    <w:link w:val="JutumullitekstMrk"/>
    <w:uiPriority w:val="99"/>
    <w:semiHidden/>
    <w:unhideWhenUsed/>
    <w:qFormat/>
    <w:rsid w:val="00AB49E3"/>
    <w:pPr>
      <w:spacing w:after="0" w:line="240" w:lineRule="auto"/>
    </w:pPr>
    <w:rPr>
      <w:rFonts w:ascii="Tahoma" w:hAnsi="Tahoma" w:cs="Tahoma"/>
      <w:sz w:val="16"/>
      <w:szCs w:val="16"/>
    </w:rPr>
  </w:style>
  <w:style w:type="paragraph" w:styleId="Loendilik">
    <w:name w:val="List Paragraph"/>
    <w:basedOn w:val="Normaallaad"/>
    <w:uiPriority w:val="34"/>
    <w:qFormat/>
    <w:rsid w:val="00054C38"/>
    <w:pPr>
      <w:ind w:left="720"/>
      <w:contextualSpacing/>
    </w:pPr>
  </w:style>
  <w:style w:type="character" w:styleId="Hperlink">
    <w:name w:val="Hyperlink"/>
    <w:basedOn w:val="Liguvaikefont"/>
    <w:uiPriority w:val="99"/>
    <w:unhideWhenUsed/>
    <w:rsid w:val="00B57B80"/>
    <w:rPr>
      <w:color w:val="0000FF" w:themeColor="hyperlink"/>
      <w:u w:val="single"/>
    </w:rPr>
  </w:style>
  <w:style w:type="character" w:styleId="Kommentaariviide">
    <w:name w:val="annotation reference"/>
    <w:basedOn w:val="Liguvaikefont"/>
    <w:uiPriority w:val="99"/>
    <w:semiHidden/>
    <w:unhideWhenUsed/>
    <w:rsid w:val="00017D1B"/>
    <w:rPr>
      <w:sz w:val="16"/>
      <w:szCs w:val="16"/>
    </w:rPr>
  </w:style>
  <w:style w:type="paragraph" w:styleId="Kommentaaritekst">
    <w:name w:val="annotation text"/>
    <w:basedOn w:val="Normaallaad"/>
    <w:link w:val="KommentaaritekstMrk"/>
    <w:uiPriority w:val="99"/>
    <w:semiHidden/>
    <w:unhideWhenUsed/>
    <w:rsid w:val="00017D1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017D1B"/>
    <w:rPr>
      <w:sz w:val="20"/>
      <w:szCs w:val="20"/>
    </w:rPr>
  </w:style>
  <w:style w:type="paragraph" w:styleId="Kommentaariteema">
    <w:name w:val="annotation subject"/>
    <w:basedOn w:val="Kommentaaritekst"/>
    <w:next w:val="Kommentaaritekst"/>
    <w:link w:val="KommentaariteemaMrk"/>
    <w:uiPriority w:val="99"/>
    <w:semiHidden/>
    <w:unhideWhenUsed/>
    <w:rsid w:val="00017D1B"/>
    <w:rPr>
      <w:b/>
      <w:bCs/>
    </w:rPr>
  </w:style>
  <w:style w:type="character" w:customStyle="1" w:styleId="KommentaariteemaMrk">
    <w:name w:val="Kommentaari teema Märk"/>
    <w:basedOn w:val="KommentaaritekstMrk"/>
    <w:link w:val="Kommentaariteema"/>
    <w:uiPriority w:val="99"/>
    <w:semiHidden/>
    <w:rsid w:val="00017D1B"/>
    <w:rPr>
      <w:b/>
      <w:bCs/>
      <w:sz w:val="20"/>
      <w:szCs w:val="20"/>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qC0OUVmzi3alQUttZfbgrcwffA==">AMUW2mUQ5ePzU2MwHJ3cbyLVm2kAgIHMHKx3xd2CMMNmTSh4y3rjjbR17kZo6a5YrcYcOvWVQvZFx5SKlDYtyEuRbrRlFcssA52DrCOJWG2fGoeuKA4DwaBkzhRo9B2eWwAtjR5L8pTX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1675</Words>
  <Characters>9548</Characters>
  <Application>Microsoft Office Word</Application>
  <DocSecurity>0</DocSecurity>
  <Lines>79</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kirke</dc:creator>
  <cp:lastModifiedBy>kasutaja</cp:lastModifiedBy>
  <cp:revision>3</cp:revision>
  <dcterms:created xsi:type="dcterms:W3CDTF">2020-08-26T11:15:00Z</dcterms:created>
  <dcterms:modified xsi:type="dcterms:W3CDTF">2020-09-09T10:52:00Z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Eesti Puuetega Inimeste Koda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