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DF40EA" wp14:paraId="26CA6161" wp14:textId="2EF078B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t-EE"/>
        </w:rPr>
        <w:t>22.-26.04.</w:t>
      </w:r>
    </w:p>
    <w:p xmlns:wp14="http://schemas.microsoft.com/office/word/2010/wordml" w:rsidP="259B3B30" wp14:paraId="00BE5C39" wp14:textId="0AEB1FA5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259B3B30" w:rsidR="7E0B17F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22.04 </w:t>
      </w:r>
      <w:r w:rsidRPr="259B3B30" w:rsidR="32AFB54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Kohtumine </w:t>
      </w:r>
      <w:r w:rsidRPr="259B3B30" w:rsidR="6BC38F9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Põhja-Eesti Ü</w:t>
      </w:r>
      <w:r w:rsidRPr="259B3B30" w:rsidR="365AFE6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histranspordi</w:t>
      </w:r>
      <w:r w:rsidRPr="259B3B30" w:rsidR="25E63D0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MTÜ-ga</w:t>
      </w:r>
      <w:r w:rsidRPr="259B3B30" w:rsidR="365AFE6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riigihanke tingimuste teemal </w:t>
      </w:r>
      <w:r w:rsidRPr="259B3B30" w:rsidR="71788EF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(</w:t>
      </w:r>
      <w:r w:rsidRPr="259B3B30" w:rsidR="365AFE6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Veiki Laan</w:t>
      </w:r>
      <w:r w:rsidRPr="259B3B30" w:rsidR="3979B6D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, </w:t>
      </w:r>
      <w:r w:rsidRPr="259B3B30" w:rsidR="365AFE6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Jakob Rosin</w:t>
      </w:r>
      <w:r w:rsidRPr="259B3B30" w:rsidR="0C03A53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, Mari)</w:t>
      </w:r>
    </w:p>
    <w:p w:rsidR="74192F8C" w:rsidP="1E9A2E04" w:rsidRDefault="74192F8C" w14:paraId="0C1C1643" w14:textId="74DA5B53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22.04 Kohtumine Majandus- ja Kommunikatsiooniministeeriumiga ligipääsetavuse päeva tähistamise seminari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teema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l (Mari)</w:t>
      </w:r>
    </w:p>
    <w:p w:rsidR="4BB4CB64" w:rsidP="4BB4CB64" w:rsidRDefault="4BB4CB64" w14:paraId="76D1F142" w14:textId="223B9DC1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22.04 Sotsiaalministeeriumi - Töötuba 5: kroonilised haigused, laste sihtrühm. Arutelu diabeedi näitel, mida erinevad osapooled võrgustikus päriselt vajavad (Katrin)</w:t>
      </w:r>
    </w:p>
    <w:p w:rsidR="0DD11C19" w:rsidP="0DD11C19" w:rsidRDefault="0DD11C19" w14:paraId="4AE3AD70" w14:textId="20056816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22.04 esindasid Kaidi Turmann ja Mairi Lilleleht EPILL-ist 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EPIKoda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psüühikahäiretega inimeste rehabilitatsiooniteekonna töötoas </w:t>
      </w:r>
    </w:p>
    <w:p w:rsidR="0DD11C19" w:rsidP="0DD11C19" w:rsidRDefault="0DD11C19" w14:paraId="61A37D88" w14:textId="799620C6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23.04 osalesime isikliku abistaja teenuse arutelul TPIK-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us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(Kristi K)</w:t>
      </w:r>
    </w:p>
    <w:p w:rsidR="0DD11C19" w:rsidP="0DD11C19" w:rsidRDefault="0DD11C19" w14:paraId="0A374188" w14:textId="12EF97EA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24.04 kohtusime koos TPIK ja nende ühingute ning teenusekasutajatega Sotsiaal- ja Tervishoiuametiga isikliku abistaja teenuse muudatuste teemal (Kristi K)</w:t>
      </w:r>
    </w:p>
    <w:p xmlns:wp14="http://schemas.microsoft.com/office/word/2010/wordml" w:rsidP="1E9A2E04" wp14:paraId="5BE9D41F" wp14:textId="15834346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23.04 Kohtumine 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Encore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koori esindajatega Mustamäe 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LOV-is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kultuuri ligipääsetavuse plaanide tegemiseks (Mari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, Kadri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)</w:t>
      </w:r>
    </w:p>
    <w:p xmlns:wp14="http://schemas.microsoft.com/office/word/2010/wordml" w:rsidP="1E9A2E04" wp14:paraId="431B026A" wp14:textId="67108F43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23.04 osalemine Tallinna PIK foorumil, 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Eesti Kunstiakadeemia õppejõud Daniel 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Kotsjuba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tutvustas sotsiaalse disaini olemust ning Külli Urb rääkis Tallinna invakomisjoni t</w:t>
      </w: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ööst. (Kristi K, Mari, Kadri)</w:t>
      </w:r>
    </w:p>
    <w:p w:rsidR="4BB4CB64" w:rsidP="4BB4CB64" w:rsidRDefault="4BB4CB64" w14:paraId="127B9CFE" w14:textId="58D3A6AB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0DD11C19" w:rsidR="0DD11C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23.04 osalemine PERH patsiendinõukojas. 2023 aasta kokkuvõtte tutvustus, patsientide tagasiside kokkuvõte ja analüüs, Sõle tänava üksuse tutvustus (Katrin)</w:t>
      </w:r>
    </w:p>
    <w:p w:rsidR="44B69B96" w:rsidP="4F252632" w:rsidRDefault="44B69B96" w14:paraId="5AADC38A" w14:textId="4CC89B22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24.04 osalemine Tööinspektsiooni 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infohommiku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l “Tervisekontroll”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. Üritus on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järelvaadatav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:</w:t>
      </w: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</w:t>
      </w:r>
      <w:hyperlink r:id="Rfdb47eaca423497d">
        <w:r w:rsidRPr="4F252632" w:rsidR="4F252632">
          <w:rPr>
            <w:rStyle w:val="Hyperlink"/>
            <w:noProof w:val="0"/>
            <w:lang w:val="et-EE"/>
          </w:rPr>
          <w:t>Üritused | Tööinspektsioon (ti.ee)</w:t>
        </w:r>
      </w:hyperlink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(Kadri)</w:t>
      </w:r>
    </w:p>
    <w:p w:rsidR="05BE7824" w:rsidP="4F252632" w:rsidRDefault="05BE7824" w14:paraId="294EB974" w14:textId="17E2C574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24.04 osalemine Tervishoiuteenuste loetelu komisjoni arutelul, protokollid ja taotlustega seonduv info on leitav </w:t>
      </w:r>
      <w:hyperlink w:anchor="tab-2024" r:id="R5219723b116441d4">
        <w:r w:rsidRPr="4F252632" w:rsidR="4F252632">
          <w:rPr>
            <w:rStyle w:val="Hyperlink"/>
            <w:noProof w:val="0"/>
            <w:lang w:val="et-EE"/>
          </w:rPr>
          <w:t>Loetelu muutmine 2013-2024 | Tervisekassa</w:t>
        </w:r>
      </w:hyperlink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 xml:space="preserve"> (Kristi R)</w:t>
      </w:r>
    </w:p>
    <w:p w:rsidR="05BE7824" w:rsidP="4F252632" w:rsidRDefault="05BE7824" w14:paraId="226D6B15" w14:textId="0105AF23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24.04 Liikuvuskonverentsil osalemine, korraldaja Mootor Grupp, organisatsiooni 30.juubel (Mari)</w:t>
      </w:r>
    </w:p>
    <w:p w:rsidR="05BE7824" w:rsidP="4F252632" w:rsidRDefault="05BE7824" w14:paraId="3EE132BD" w14:textId="49CDA2E1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F252632" w:rsidR="4F252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  <w:t>25.04 kohtumine Tallinna Transpordiametiga teemal sissesõidu ja parkimise võimalused Tallinna vanalinnas. (Kristi K, Kadri)</w:t>
      </w:r>
    </w:p>
    <w:p w:rsidR="4F252632" w:rsidP="4F252632" w:rsidRDefault="4F252632" w14:paraId="2641426D" w14:textId="73E614DA">
      <w:pPr>
        <w:pStyle w:val="ListParagraph"/>
        <w:numPr>
          <w:ilvl w:val="0"/>
          <w:numId w:val="7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  <w:r w:rsidRPr="4F252632" w:rsidR="4F252632">
        <w:rPr>
          <w:rFonts w:ascii="Aptos Display" w:hAnsi="Aptos Display" w:eastAsia="Aptos Display" w:cs="Aptos Display"/>
          <w:noProof w:val="0"/>
          <w:color w:val="000000" w:themeColor="text1" w:themeTint="FF" w:themeShade="FF"/>
          <w:sz w:val="22"/>
          <w:szCs w:val="22"/>
          <w:lang w:val="et-EE"/>
        </w:rPr>
        <w:t>26.04 andsime sisendi Sotsiaalkindlustusameti nõustamisüksusele “Isikliku abistaja juhend kohaliku omavalitsuse sotsiaaltöötajale” (Kristi K)</w:t>
      </w:r>
    </w:p>
    <w:p w:rsidR="4F252632" w:rsidP="4F252632" w:rsidRDefault="4F252632" w14:paraId="751E3FA7" w14:textId="4D951547">
      <w:pPr>
        <w:pStyle w:val="Normal"/>
        <w:ind w:left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t-EE"/>
        </w:rPr>
      </w:pPr>
    </w:p>
    <w:p xmlns:wp14="http://schemas.microsoft.com/office/word/2010/wordml" w:rsidP="5CDF40EA" wp14:paraId="17D53472" wp14:textId="55A27C1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t-EE"/>
        </w:rPr>
        <w:t>Meeldetuletuseks</w:t>
      </w: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:</w:t>
      </w:r>
    </w:p>
    <w:p xmlns:wp14="http://schemas.microsoft.com/office/word/2010/wordml" w:rsidP="5CDF40EA" wp14:paraId="1D938EA1" wp14:textId="62FB9D5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403E3" w:rsidP="1E9A2E04" w:rsidRDefault="3E3403E3" w14:paraId="59188E30" w14:textId="7B085F34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A2E04" w:rsidR="3E3403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Ootame tagasisidet Töötuskindlustuse seaduse ja sellega seonduvalt teiste seaduste muutmise seadusele </w:t>
      </w:r>
      <w:r w:rsidRPr="1E9A2E04" w:rsidR="3E3403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hiljemalt 3.05 kl 14</w:t>
      </w:r>
      <w:r w:rsidRPr="1E9A2E04" w:rsidR="3E3403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, aadressile </w:t>
      </w:r>
      <w:hyperlink r:id="R251aa75da0224a09">
        <w:r w:rsidRPr="1E9A2E04" w:rsidR="3E3403E3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t-EE"/>
          </w:rPr>
          <w:t>kadri.palk@epikoda.ee</w:t>
        </w:r>
      </w:hyperlink>
      <w:r w:rsidRPr="1E9A2E04" w:rsidR="3E3403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. Palume kindlasti jagada 17.04 saadetud materjale ka organisatsioonide liikmetele.</w:t>
      </w:r>
    </w:p>
    <w:p xmlns:wp14="http://schemas.microsoft.com/office/word/2010/wordml" w:rsidP="5CDF40EA" wp14:paraId="20760554" wp14:textId="0F8DE194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A2E04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"/>
        </w:rPr>
        <w:t xml:space="preserve">Ootame osalema küsitluses, mille eesmärk on koguda teavet puudega inimeste (sh puudega laste) kohalike omavalitsuste teenuste kättesaadavuse ja omaosaluste määrade kohta ning uurida sihtgrupi arvamust, kuidas peaks kujundama teenuste omaosalust </w:t>
      </w:r>
      <w:r w:rsidRPr="1E9A2E04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"/>
        </w:rPr>
        <w:t>Küsitlus on avatud kuni 10.05</w:t>
      </w:r>
      <w:r w:rsidRPr="1E9A2E04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"/>
        </w:rPr>
        <w:t xml:space="preserve"> </w:t>
      </w:r>
      <w:hyperlink r:id="R6cf1c2be65f04004">
        <w:r w:rsidRPr="1E9A2E04" w:rsidR="0D3B1114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t"/>
          </w:rPr>
          <w:t>https://forms.gle/1hqxuNKn2NxUHqUo8</w:t>
        </w:r>
      </w:hyperlink>
      <w:r w:rsidRPr="1E9A2E04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"/>
        </w:rPr>
        <w:t xml:space="preserve"> </w:t>
      </w:r>
      <w:r w:rsidRPr="1E9A2E04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"/>
        </w:rPr>
        <w:t>PALUN JAGAGE KÜSIMUSTIKKU OMA ÜHINGU JA PIIRKONNA INIMESTELE!</w:t>
      </w:r>
    </w:p>
    <w:p xmlns:wp14="http://schemas.microsoft.com/office/word/2010/wordml" w:rsidP="5CDF40EA" wp14:paraId="6DE6CE54" wp14:textId="7086F9DE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</w:pP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Käib registreerumine </w:t>
      </w: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EPIK suvekoolis</w:t>
      </w: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osalemiseks, mis toimub </w:t>
      </w: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28.-29.08 Narva-Jõesuu Noorus Spa hotellis</w:t>
      </w: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 on 50 eurot osaleja kohta</w:t>
      </w: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5CDF40EA" w:rsidR="0D3B111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kuni 12. juulini</w:t>
      </w:r>
      <w:r w:rsidRPr="5CDF40EA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aadressil: </w:t>
      </w:r>
      <w:hyperlink r:id="R578c38f72b734128">
        <w:r w:rsidRPr="5CDF40EA" w:rsidR="0D3B1114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https://forms.gle/JGV6Q1UQVhPRd1gy5</w:t>
        </w:r>
      </w:hyperlink>
    </w:p>
    <w:p xmlns:wp14="http://schemas.microsoft.com/office/word/2010/wordml" w:rsidP="4BB4CB64" wp14:paraId="48ADDDFC" wp14:textId="4B8544C5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/>
        <w:ind w:right="-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koolitus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ead9813103d94c9c">
        <w:r w:rsidRPr="4BB4CB64" w:rsidR="4BB4CB64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Koolituge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jagage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infot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ka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teistele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!</w:t>
      </w:r>
    </w:p>
    <w:p w:rsidR="4BB4CB64" w:rsidP="4BB4CB64" w:rsidRDefault="4BB4CB64" w14:paraId="12C60887" w14:textId="7BC5649D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/>
        <w:ind w:right="-20"/>
        <w:rPr>
          <w:noProof w:val="0"/>
          <w:lang w:val="en-GB"/>
        </w:rPr>
      </w:pP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Käib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registreerumine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Väärtuspõhine</w:t>
      </w:r>
      <w:r w:rsidRPr="4BB4CB64" w:rsidR="4BB4CB6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tervishoid</w:t>
      </w:r>
      <w:r w:rsidRPr="4BB4CB64" w:rsidR="4BB4CB6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2030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mis </w:t>
      </w:r>
      <w:r w:rsidRPr="4BB4CB64" w:rsidR="4BB4CB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toimub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23.05.2024 Park Inn by Radisson Meriton Conference &amp; Spa Hotel 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Tallinnas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. 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Konverents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 on 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tasuta</w:t>
      </w:r>
      <w:r w:rsidRPr="4BB4CB64" w:rsidR="4BB4CB6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. </w:t>
      </w:r>
      <w:hyperlink r:id="R64e5f6533b6a4eb8">
        <w:r w:rsidRPr="4BB4CB64" w:rsidR="4BB4CB64">
          <w:rPr>
            <w:rStyle w:val="Hyperlink"/>
            <w:noProof w:val="0"/>
            <w:lang w:val="en-GB"/>
          </w:rPr>
          <w:t>Väärtuspõhine tervishoid 2030 (conference-expert.eu)</w:t>
        </w:r>
      </w:hyperlink>
    </w:p>
    <w:p w:rsidR="4BB4CB64" w:rsidP="4BB4CB64" w:rsidRDefault="4BB4CB64" w14:paraId="71835124" w14:textId="5DCA8456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/>
        <w:ind w:right="-2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GB"/>
        </w:rPr>
      </w:pPr>
    </w:p>
    <w:p xmlns:wp14="http://schemas.microsoft.com/office/word/2010/wordml" w:rsidP="259B3B30" wp14:paraId="68036A9E" wp14:textId="7A7BAD3B">
      <w:pPr>
        <w:pStyle w:val="Normal"/>
        <w:tabs>
          <w:tab w:val="left" w:leader="none" w:pos="720"/>
        </w:tabs>
        <w:spacing w:after="0"/>
        <w:ind w:left="0" w:right="-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59B3B30" w:rsidR="0D3B11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5CDF40EA" wp14:paraId="5E5787A5" wp14:textId="4BAF2F3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3fc1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5410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3d60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497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f57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10c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ce6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CC0D"/>
    <w:rsid w:val="05A830D1"/>
    <w:rsid w:val="05BE7824"/>
    <w:rsid w:val="0788CFD3"/>
    <w:rsid w:val="0C03A53A"/>
    <w:rsid w:val="0D3B1114"/>
    <w:rsid w:val="0DD11C19"/>
    <w:rsid w:val="0FDE1CCC"/>
    <w:rsid w:val="111689BC"/>
    <w:rsid w:val="121F1456"/>
    <w:rsid w:val="14952999"/>
    <w:rsid w:val="16EE6131"/>
    <w:rsid w:val="180A8F1A"/>
    <w:rsid w:val="19067C01"/>
    <w:rsid w:val="1E9A2E04"/>
    <w:rsid w:val="20E84E0F"/>
    <w:rsid w:val="22540C78"/>
    <w:rsid w:val="259B3B30"/>
    <w:rsid w:val="25E63D0C"/>
    <w:rsid w:val="274A8262"/>
    <w:rsid w:val="2AC59223"/>
    <w:rsid w:val="2D052B49"/>
    <w:rsid w:val="32AFB546"/>
    <w:rsid w:val="3300CC0D"/>
    <w:rsid w:val="342456E2"/>
    <w:rsid w:val="35909BEC"/>
    <w:rsid w:val="365AFE6D"/>
    <w:rsid w:val="3784896D"/>
    <w:rsid w:val="37C9A79A"/>
    <w:rsid w:val="3979B6DB"/>
    <w:rsid w:val="3E3403E3"/>
    <w:rsid w:val="42FE1581"/>
    <w:rsid w:val="44B69B96"/>
    <w:rsid w:val="485FCBFF"/>
    <w:rsid w:val="48F9E90E"/>
    <w:rsid w:val="4BB4CB64"/>
    <w:rsid w:val="4F252632"/>
    <w:rsid w:val="4F29A77E"/>
    <w:rsid w:val="5056073F"/>
    <w:rsid w:val="510F495F"/>
    <w:rsid w:val="5638A53E"/>
    <w:rsid w:val="5CDF40EA"/>
    <w:rsid w:val="60698D12"/>
    <w:rsid w:val="6B1E381B"/>
    <w:rsid w:val="6BB90CC2"/>
    <w:rsid w:val="6BC38F9B"/>
    <w:rsid w:val="71788EFC"/>
    <w:rsid w:val="7407E6A6"/>
    <w:rsid w:val="74192F8C"/>
    <w:rsid w:val="76919045"/>
    <w:rsid w:val="7E0B17F6"/>
    <w:rsid w:val="7F1A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CC0D"/>
  <w15:chartTrackingRefBased/>
  <w15:docId w15:val="{99AAAE05-BEB4-497C-89DC-D66F530057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forms.gle/JGV6Q1UQVhPRd1gy5" TargetMode="External" Id="R578c38f72b734128" /><Relationship Type="http://schemas.openxmlformats.org/officeDocument/2006/relationships/numbering" Target="/word/numbering.xml" Id="R6c3bc13d52644ffc" /><Relationship Type="http://schemas.openxmlformats.org/officeDocument/2006/relationships/hyperlink" Target="mailto:kadr.palk@epikoda.ee" TargetMode="External" Id="R251aa75da0224a09" /><Relationship Type="http://schemas.openxmlformats.org/officeDocument/2006/relationships/hyperlink" Target="https://forms.gle/1hqxuNKn2NxUHqUo8" TargetMode="External" Id="R6cf1c2be65f04004" /><Relationship Type="http://schemas.openxmlformats.org/officeDocument/2006/relationships/hyperlink" Target="https://moodle.epikoda.ee/" TargetMode="External" Id="Read9813103d94c9c" /><Relationship Type="http://schemas.openxmlformats.org/officeDocument/2006/relationships/hyperlink" Target="https://www.conference-expert.eu/et/vbhc2024et/et/vbhc2024et-registreerimine" TargetMode="External" Id="R64e5f6533b6a4eb8" /><Relationship Type="http://schemas.openxmlformats.org/officeDocument/2006/relationships/hyperlink" Target="https://www.ti.ee/ennetus-ja-teave/uritused-ja-kampaaniad/uritused" TargetMode="External" Id="Rfdb47eaca423497d" /><Relationship Type="http://schemas.openxmlformats.org/officeDocument/2006/relationships/hyperlink" Target="https://www.tervisekassa.ee/partnerile/raviasutusele/tervishoiuteenuste-loetelu/loetelu-muutmine-2013-2024" TargetMode="External" Id="R5219723b116441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Guest User</lastModifiedBy>
  <revision>7</revision>
  <dcterms:created xsi:type="dcterms:W3CDTF">2024-04-22T08:23:30.2558990Z</dcterms:created>
  <dcterms:modified xsi:type="dcterms:W3CDTF">2024-04-26T12:57:40.1419380Z</dcterms:modified>
</coreProperties>
</file>